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35D9" w:rsidRPr="00734BCE" w:rsidRDefault="00F735D9" w:rsidP="00F735D9">
      <w:pPr>
        <w:widowControl/>
        <w:ind w:left="5103"/>
        <w:jc w:val="both"/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</w:pPr>
      <w:r w:rsidRPr="00734BCE"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  <w:t>В ООО Банк Оранжевый</w:t>
      </w:r>
    </w:p>
    <w:p w:rsidR="00F735D9" w:rsidRPr="00734BCE" w:rsidRDefault="00F735D9" w:rsidP="00F735D9">
      <w:pPr>
        <w:widowControl/>
        <w:ind w:left="5103"/>
        <w:jc w:val="both"/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  <w:t>от _____________________________________</w:t>
      </w:r>
    </w:p>
    <w:p w:rsidR="00F735D9" w:rsidRPr="00734BCE" w:rsidRDefault="00F735D9" w:rsidP="00F735D9">
      <w:pPr>
        <w:widowControl/>
        <w:ind w:left="5103"/>
        <w:jc w:val="both"/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  <w:t xml:space="preserve">             (наименование резидента)</w:t>
      </w:r>
    </w:p>
    <w:p w:rsidR="00F735D9" w:rsidRPr="00734BCE" w:rsidRDefault="00F735D9" w:rsidP="00F735D9">
      <w:pPr>
        <w:widowControl/>
        <w:ind w:left="5103"/>
        <w:jc w:val="both"/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18"/>
          <w:szCs w:val="18"/>
          <w:lang w:bidi="ar-SA"/>
        </w:rPr>
        <w:t>ИНН ___________________________________</w:t>
      </w:r>
    </w:p>
    <w:p w:rsidR="00F735D9" w:rsidRPr="00734BCE" w:rsidRDefault="00F735D9" w:rsidP="00F735D9">
      <w:pPr>
        <w:widowControl/>
        <w:rPr>
          <w:rFonts w:ascii="Verdana" w:eastAsia="Times New Roman" w:hAnsi="Verdana" w:cs="Times New Roman"/>
          <w:color w:val="auto"/>
          <w:sz w:val="22"/>
          <w:szCs w:val="22"/>
          <w:lang w:bidi="ar-SA"/>
        </w:rPr>
      </w:pPr>
    </w:p>
    <w:p w:rsidR="00F735D9" w:rsidRPr="00734BCE" w:rsidRDefault="00F735D9" w:rsidP="00F735D9">
      <w:pPr>
        <w:widowControl/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</w:pPr>
      <w:r w:rsidRPr="00734BCE"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  <w:t>ЗАЯВЛЕНИЕ О СНЯТИИ С УЧЕТА КОНТРАКТА (КРЕДИТНОГО ДОГОВОРА)</w:t>
      </w:r>
    </w:p>
    <w:p w:rsidR="00F735D9" w:rsidRPr="00734BCE" w:rsidRDefault="00F735D9" w:rsidP="00F735D9">
      <w:pPr>
        <w:widowControl/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</w:pPr>
      <w:r w:rsidRPr="00734BCE">
        <w:rPr>
          <w:rFonts w:ascii="Verdana" w:eastAsia="Times New Roman" w:hAnsi="Verdana" w:cs="Times New Roman"/>
          <w:b/>
          <w:color w:val="auto"/>
          <w:sz w:val="22"/>
          <w:szCs w:val="22"/>
          <w:lang w:bidi="ar-SA"/>
        </w:rPr>
        <w:t>от «___» ___________20__ г.</w:t>
      </w:r>
    </w:p>
    <w:p w:rsidR="00F735D9" w:rsidRPr="00734BCE" w:rsidRDefault="00F735D9" w:rsidP="00F735D9">
      <w:pPr>
        <w:widowControl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widowControl/>
        <w:spacing w:line="276" w:lineRule="auto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Прошу снять с учета контракт/ кредитный договор,</w:t>
      </w:r>
    </w:p>
    <w:p w:rsidR="00F735D9" w:rsidRPr="00734BCE" w:rsidRDefault="00F735D9" w:rsidP="00F735D9">
      <w:pPr>
        <w:widowControl/>
        <w:spacing w:line="276" w:lineRule="auto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Уникальный номер контракта/кредитного договора: №________________________________,</w:t>
      </w:r>
    </w:p>
    <w:p w:rsidR="00F735D9" w:rsidRPr="00734BCE" w:rsidRDefault="00F735D9" w:rsidP="00F735D9">
      <w:pPr>
        <w:widowControl/>
        <w:spacing w:line="276" w:lineRule="auto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оформленный по контракту/ кредитному договору:</w:t>
      </w:r>
    </w:p>
    <w:p w:rsidR="00F735D9" w:rsidRPr="00734BCE" w:rsidRDefault="00F735D9" w:rsidP="00F735D9">
      <w:pPr>
        <w:widowControl/>
        <w:spacing w:line="276" w:lineRule="auto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№____________________ от «___» ______________20 __ г., в связи с (выбрать нужное):</w:t>
      </w:r>
    </w:p>
    <w:p w:rsidR="00F735D9" w:rsidRPr="00734BCE" w:rsidRDefault="00F735D9" w:rsidP="00F735D9">
      <w:pPr>
        <w:widowControl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hAnsi="Verdana" w:cs="Times New Roman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hAnsi="Verdana" w:cs="Times New Roman"/>
          <w:color w:val="auto"/>
          <w:sz w:val="20"/>
          <w:szCs w:val="20"/>
          <w:lang w:bidi="ar-SA"/>
        </w:rPr>
        <w:t xml:space="preserve"> В связи с переводом контракта (кредитного договора) на обслуживание в другой уполномоченный банк (пункт 6.1.1. Инструкции Банка России №181-И)</w:t>
      </w:r>
    </w:p>
    <w:p w:rsidR="00F735D9" w:rsidRPr="00734BCE" w:rsidRDefault="00F735D9" w:rsidP="00F735D9">
      <w:pPr>
        <w:jc w:val="both"/>
        <w:rPr>
          <w:rFonts w:ascii="Verdana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hAnsi="Verdana" w:cs="Times New Roman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hAnsi="Verdana" w:cs="Times New Roman"/>
          <w:color w:val="auto"/>
          <w:sz w:val="20"/>
          <w:szCs w:val="20"/>
          <w:lang w:bidi="ar-SA"/>
        </w:rPr>
        <w:t xml:space="preserve"> В связи с закрытием всех расчетных счетов в ООО Банк Оранжевый (пункт 6.1.1. Инструкции Банка России №181-И)</w:t>
      </w:r>
    </w:p>
    <w:p w:rsidR="00F735D9" w:rsidRPr="00734BCE" w:rsidRDefault="00F735D9" w:rsidP="00F735D9">
      <w:pPr>
        <w:jc w:val="both"/>
        <w:rPr>
          <w:rFonts w:ascii="Verdana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widowControl/>
        <w:autoSpaceDE w:val="0"/>
        <w:autoSpaceDN w:val="0"/>
        <w:adjustRightInd w:val="0"/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 xml:space="preserve"> В связи с </w:t>
      </w: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 xml:space="preserve">исполнением сторонами всех обязательств по контракту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>(кредитному договору), включая исполнение обязательств третьим лицом (пункт 6.1.2. Инструкции Банка России №181-И)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 xml:space="preserve"> В связи с уступкой резидентом требования по контракту (кредитному договору) другому лицу – резиденту, либо при переводе долга резидентом по контракту (кредитному договору) на  другое лицо – резидента (пункт 6.1.3. Инструкции Банка России №181-И)*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>Сведения о резиденте, которому уступаются требования (на которого переводится долг) по контракту (кредитному договору):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>Наименование __________________________________________________________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>ИНН резидента: __________________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ab/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>№ и дата документа, подтверждающего уступку требования или перевод долга по контракту (кредитному договору): __________________________________________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 xml:space="preserve"> В связи с уступкой резидентом требования по контракту (кредитному договору) нерезиденту либо в связи с переводом долга резидентом по контракту (кредитному договору) на нерезидента (пункт 6.1.4. Инструкции Банка России №181-И)**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 xml:space="preserve"> В связи с исполнением (прекращением) обязательств по контракту (кредитному договору), по иным основаниям, предусмотренным законодательством Российской Федерации (пункт 6.1.5. Инструкции Банка России №181-И)***</w:t>
      </w: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jc w:val="both"/>
        <w:rPr>
          <w:rFonts w:ascii="Verdana" w:eastAsia="Times New Roman" w:hAnsi="Verdana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/>
          <w:color w:val="auto"/>
          <w:sz w:val="20"/>
          <w:szCs w:val="20"/>
          <w:bdr w:val="single" w:sz="4" w:space="0" w:color="auto"/>
          <w:lang w:bidi="ar-SA"/>
        </w:rPr>
        <w:t xml:space="preserve">    </w:t>
      </w:r>
      <w:r w:rsidRPr="00734BCE">
        <w:rPr>
          <w:rFonts w:ascii="Verdana" w:eastAsia="Times New Roman" w:hAnsi="Verdana"/>
          <w:color w:val="auto"/>
          <w:sz w:val="20"/>
          <w:szCs w:val="20"/>
          <w:lang w:bidi="ar-SA"/>
        </w:rPr>
        <w:t xml:space="preserve"> В связи с прекращением оснований, требующих постановки на учет контракта (кредитного договора), в том числе вследствие внесения соответствующих изменений и (или) дополнений в контракт (кредитный договор), а также в случае если контракт (кредитный договор) был ошибочно принят на учет при отсутствии в контракте (кредитном договоре) оснований его принятия на учет (пункт 6.1.6. Инструкции Банка России №181-И)****</w:t>
      </w:r>
    </w:p>
    <w:p w:rsidR="00F735D9" w:rsidRPr="00734BCE" w:rsidRDefault="00F735D9" w:rsidP="00F735D9">
      <w:pPr>
        <w:widowControl/>
        <w:spacing w:line="360" w:lineRule="auto"/>
        <w:jc w:val="both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</w:p>
    <w:p w:rsidR="00F735D9" w:rsidRPr="00734BCE" w:rsidRDefault="00F735D9" w:rsidP="00F735D9">
      <w:pPr>
        <w:widowControl/>
        <w:spacing w:line="360" w:lineRule="auto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b/>
          <w:color w:val="auto"/>
          <w:sz w:val="20"/>
          <w:szCs w:val="20"/>
          <w:lang w:bidi="ar-SA"/>
        </w:rPr>
        <w:t>Клиент</w:t>
      </w: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 xml:space="preserve"> _______________</w:t>
      </w:r>
      <w:bookmarkStart w:id="0" w:name="_GoBack"/>
      <w:bookmarkEnd w:id="0"/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________________/</w:t>
      </w: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ab/>
      </w: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ab/>
        <w:t>__________/ __________________/</w:t>
      </w:r>
    </w:p>
    <w:p w:rsidR="00F735D9" w:rsidRPr="00734BCE" w:rsidRDefault="00F735D9" w:rsidP="00F735D9">
      <w:pPr>
        <w:widowControl/>
        <w:spacing w:line="360" w:lineRule="auto"/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</w:pP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 xml:space="preserve">                            Должность</w:t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  <w:t xml:space="preserve">    Подпись </w:t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</w:r>
      <w:r w:rsidRPr="00734BCE">
        <w:rPr>
          <w:rFonts w:ascii="Verdana" w:eastAsia="Times New Roman" w:hAnsi="Verdana" w:cs="Times New Roman"/>
          <w:i/>
          <w:color w:val="auto"/>
          <w:sz w:val="18"/>
          <w:szCs w:val="18"/>
          <w:lang w:bidi="ar-SA"/>
        </w:rPr>
        <w:tab/>
        <w:t>Фамилия И.О.</w:t>
      </w:r>
    </w:p>
    <w:p w:rsidR="00F735D9" w:rsidRPr="00734BCE" w:rsidRDefault="00F735D9" w:rsidP="00F735D9">
      <w:pPr>
        <w:widowControl/>
        <w:spacing w:line="360" w:lineRule="auto"/>
        <w:ind w:firstLine="708"/>
        <w:rPr>
          <w:rFonts w:ascii="Verdana" w:eastAsia="Times New Roman" w:hAnsi="Verdana" w:cs="Times New Roman"/>
          <w:b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b/>
          <w:color w:val="auto"/>
          <w:sz w:val="20"/>
          <w:szCs w:val="20"/>
          <w:lang w:bidi="ar-SA"/>
        </w:rPr>
        <w:t>М.П.</w:t>
      </w:r>
    </w:p>
    <w:p w:rsidR="00F735D9" w:rsidRPr="00734BCE" w:rsidRDefault="00F735D9" w:rsidP="00F735D9">
      <w:pPr>
        <w:autoSpaceDE w:val="0"/>
        <w:autoSpaceDN w:val="0"/>
        <w:adjustRightInd w:val="0"/>
        <w:jc w:val="both"/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</w:pPr>
      <w:r w:rsidRPr="00734BCE">
        <w:rPr>
          <w:rFonts w:ascii="Verdana" w:eastAsia="Times New Roman" w:hAnsi="Verdana" w:cs="Times New Roman"/>
          <w:color w:val="auto"/>
          <w:sz w:val="20"/>
          <w:szCs w:val="20"/>
          <w:lang w:bidi="ar-SA"/>
        </w:rPr>
        <w:t>___________________________________________________________________________</w:t>
      </w:r>
    </w:p>
    <w:p w:rsidR="00F735D9" w:rsidRPr="003A1707" w:rsidRDefault="00F735D9" w:rsidP="00F735D9">
      <w:pPr>
        <w:spacing w:before="60"/>
        <w:jc w:val="both"/>
        <w:rPr>
          <w:rFonts w:ascii="Verdana" w:hAnsi="Verdana"/>
          <w:color w:val="auto"/>
          <w:sz w:val="18"/>
          <w:szCs w:val="18"/>
        </w:rPr>
      </w:pPr>
      <w:r w:rsidRPr="00734BCE">
        <w:rPr>
          <w:rFonts w:ascii="Verdana" w:hAnsi="Verdana"/>
          <w:color w:val="auto"/>
          <w:sz w:val="18"/>
          <w:szCs w:val="18"/>
        </w:rPr>
        <w:t xml:space="preserve">* Одновременно с Заявлением о снятии с учета контракта (кредитного договора) по основанию, указанному в </w:t>
      </w:r>
      <w:hyperlink w:anchor="P179" w:history="1">
        <w:r w:rsidRPr="00734BCE">
          <w:rPr>
            <w:rStyle w:val="a3"/>
            <w:rFonts w:ascii="Verdana" w:hAnsi="Verdana"/>
            <w:color w:val="auto"/>
            <w:sz w:val="18"/>
            <w:szCs w:val="18"/>
          </w:rPr>
          <w:t xml:space="preserve">подпункте 6.1.3 </w:t>
        </w:r>
      </w:hyperlink>
      <w:r w:rsidRPr="003A1707">
        <w:rPr>
          <w:rFonts w:ascii="Verdana" w:hAnsi="Verdana"/>
          <w:color w:val="auto"/>
          <w:sz w:val="18"/>
          <w:szCs w:val="18"/>
        </w:rPr>
        <w:t>Инструкции Банка России №181-И, резидент должен представить в Банк документы, подтверждающие уступку требования по контракту (кредитному договору) другому лицу - резиденту либо перевод долга по контракту (кредитному договору) на другое лицо - резидента.</w:t>
      </w:r>
    </w:p>
    <w:p w:rsidR="00F735D9" w:rsidRPr="00734BCE" w:rsidRDefault="00F735D9" w:rsidP="00F735D9">
      <w:pPr>
        <w:spacing w:before="60"/>
        <w:jc w:val="both"/>
        <w:rPr>
          <w:rFonts w:ascii="Verdana" w:hAnsi="Verdana"/>
          <w:color w:val="auto"/>
          <w:sz w:val="18"/>
          <w:szCs w:val="18"/>
        </w:rPr>
      </w:pPr>
      <w:r w:rsidRPr="003A1707">
        <w:rPr>
          <w:rFonts w:ascii="Verdana" w:hAnsi="Verdana"/>
          <w:color w:val="auto"/>
          <w:sz w:val="18"/>
          <w:szCs w:val="18"/>
        </w:rPr>
        <w:t xml:space="preserve">** Одновременно с </w:t>
      </w:r>
      <w:r w:rsidRPr="00F30551">
        <w:rPr>
          <w:rFonts w:ascii="Verdana" w:hAnsi="Verdana"/>
          <w:color w:val="auto"/>
          <w:sz w:val="18"/>
          <w:szCs w:val="18"/>
        </w:rPr>
        <w:t>З</w:t>
      </w:r>
      <w:r w:rsidRPr="003F0E8B">
        <w:rPr>
          <w:rFonts w:ascii="Verdana" w:hAnsi="Verdana"/>
          <w:color w:val="auto"/>
          <w:sz w:val="18"/>
          <w:szCs w:val="18"/>
        </w:rPr>
        <w:t xml:space="preserve">аявлением о снятии с учета контракта (кредитного договора) по основанию, указанному в </w:t>
      </w:r>
      <w:hyperlink w:anchor="P180" w:history="1">
        <w:r w:rsidRPr="00734BCE">
          <w:rPr>
            <w:rStyle w:val="a3"/>
            <w:rFonts w:ascii="Verdana" w:hAnsi="Verdana"/>
            <w:color w:val="auto"/>
            <w:sz w:val="18"/>
            <w:szCs w:val="18"/>
          </w:rPr>
          <w:t xml:space="preserve">подпункте 6.1.4 </w:t>
        </w:r>
      </w:hyperlink>
      <w:r w:rsidRPr="003A1707">
        <w:rPr>
          <w:rFonts w:ascii="Verdana" w:hAnsi="Verdana"/>
          <w:color w:val="auto"/>
          <w:sz w:val="18"/>
          <w:szCs w:val="18"/>
        </w:rPr>
        <w:t>Инструкции Банка России №181-И, в случае перевода долга резидентом по контракту (кредитному договору) на нерезидента резидент должен представить в Банк справку о подтверждающих документах и документы, подтверждающие перевод долга по контракту (кредитному договору) на нерезидента, за исключением случая, если р</w:t>
      </w:r>
      <w:r w:rsidRPr="00F30551">
        <w:rPr>
          <w:rFonts w:ascii="Verdana" w:hAnsi="Verdana"/>
          <w:color w:val="auto"/>
          <w:sz w:val="18"/>
          <w:szCs w:val="18"/>
        </w:rPr>
        <w:t xml:space="preserve">анее указанная справка о подтверждающих документах была представлена резидентом и принята </w:t>
      </w:r>
      <w:r w:rsidRPr="003F0E8B">
        <w:rPr>
          <w:rFonts w:ascii="Verdana" w:hAnsi="Verdana"/>
          <w:color w:val="auto"/>
          <w:sz w:val="18"/>
          <w:szCs w:val="18"/>
        </w:rPr>
        <w:t xml:space="preserve">Банком в соответствии с </w:t>
      </w:r>
      <w:r w:rsidRPr="00734BCE">
        <w:rPr>
          <w:rFonts w:ascii="Verdana" w:hAnsi="Verdana"/>
          <w:color w:val="auto"/>
          <w:sz w:val="18"/>
          <w:szCs w:val="18"/>
        </w:rPr>
        <w:t>порядком представления в Банк подтверждающих документов.</w:t>
      </w:r>
    </w:p>
    <w:p w:rsidR="00F735D9" w:rsidRPr="00734BCE" w:rsidRDefault="00F735D9" w:rsidP="00F735D9">
      <w:pPr>
        <w:spacing w:before="60"/>
        <w:jc w:val="both"/>
        <w:rPr>
          <w:rFonts w:ascii="Verdana" w:hAnsi="Verdana"/>
          <w:color w:val="auto"/>
          <w:sz w:val="18"/>
          <w:szCs w:val="18"/>
        </w:rPr>
      </w:pPr>
      <w:r w:rsidRPr="00734BCE">
        <w:rPr>
          <w:rFonts w:ascii="Verdana" w:hAnsi="Verdana"/>
          <w:color w:val="auto"/>
          <w:sz w:val="18"/>
          <w:szCs w:val="18"/>
        </w:rPr>
        <w:t xml:space="preserve">*** Одновременно с Заявлением о снятии с учета контракта (кредитного договора) по основанию, указанному в </w:t>
      </w:r>
      <w:hyperlink w:anchor="P181" w:history="1">
        <w:r w:rsidRPr="00734BCE">
          <w:rPr>
            <w:rStyle w:val="a3"/>
            <w:rFonts w:ascii="Verdana" w:hAnsi="Verdana"/>
            <w:color w:val="auto"/>
            <w:sz w:val="18"/>
            <w:szCs w:val="18"/>
          </w:rPr>
          <w:t xml:space="preserve">подпункте 6.1.5 </w:t>
        </w:r>
      </w:hyperlink>
      <w:r w:rsidRPr="003A1707">
        <w:rPr>
          <w:rFonts w:ascii="Verdana" w:hAnsi="Verdana"/>
          <w:color w:val="auto"/>
          <w:sz w:val="18"/>
          <w:szCs w:val="18"/>
        </w:rPr>
        <w:t>Инструкции Банка России №181-И</w:t>
      </w:r>
      <w:r w:rsidRPr="00F30551">
        <w:rPr>
          <w:rFonts w:ascii="Verdana" w:hAnsi="Verdana"/>
          <w:color w:val="auto"/>
          <w:sz w:val="18"/>
          <w:szCs w:val="18"/>
        </w:rPr>
        <w:t xml:space="preserve">, резидент должен представить в </w:t>
      </w:r>
      <w:r w:rsidRPr="003F0E8B">
        <w:rPr>
          <w:rFonts w:ascii="Verdana" w:hAnsi="Verdana"/>
          <w:color w:val="auto"/>
          <w:sz w:val="18"/>
          <w:szCs w:val="18"/>
        </w:rPr>
        <w:t>Банк справку о подтверждающих документах и документы, содержащие сведения, подтверждающие исполнение (прекращение) обязательств по к</w:t>
      </w:r>
      <w:r w:rsidRPr="00734BCE">
        <w:rPr>
          <w:rFonts w:ascii="Verdana" w:hAnsi="Verdana"/>
          <w:color w:val="auto"/>
          <w:sz w:val="18"/>
          <w:szCs w:val="18"/>
        </w:rPr>
        <w:t xml:space="preserve">онтракту (кредитному договору) по иным, не указанным в </w:t>
      </w:r>
      <w:hyperlink w:anchor="P178" w:history="1">
        <w:r w:rsidRPr="00734BCE">
          <w:rPr>
            <w:rStyle w:val="a3"/>
            <w:rFonts w:ascii="Verdana" w:hAnsi="Verdana"/>
            <w:color w:val="auto"/>
            <w:sz w:val="18"/>
            <w:szCs w:val="18"/>
          </w:rPr>
          <w:t xml:space="preserve">подпункте 6.1.2 </w:t>
        </w:r>
      </w:hyperlink>
      <w:r w:rsidRPr="003A1707">
        <w:rPr>
          <w:rFonts w:ascii="Verdana" w:hAnsi="Verdana"/>
          <w:color w:val="auto"/>
          <w:sz w:val="18"/>
          <w:szCs w:val="18"/>
        </w:rPr>
        <w:t>Инструкции Банка России №181-И</w:t>
      </w:r>
      <w:r w:rsidRPr="00F30551">
        <w:rPr>
          <w:rFonts w:ascii="Verdana" w:hAnsi="Verdana"/>
          <w:color w:val="auto"/>
          <w:sz w:val="18"/>
          <w:szCs w:val="18"/>
        </w:rPr>
        <w:t xml:space="preserve"> основаниям, предусмотренным законодательством Российской Федерации, за исключением случая, если ранее указанная справка о подтверж</w:t>
      </w:r>
      <w:r w:rsidRPr="003F0E8B">
        <w:rPr>
          <w:rFonts w:ascii="Verdana" w:hAnsi="Verdana"/>
          <w:color w:val="auto"/>
          <w:sz w:val="18"/>
          <w:szCs w:val="18"/>
        </w:rPr>
        <w:t xml:space="preserve">дающих документах была представлена резидентом и принята банком УК в соответствии с </w:t>
      </w:r>
      <w:r w:rsidRPr="00734BCE">
        <w:rPr>
          <w:rFonts w:ascii="Verdana" w:hAnsi="Verdana"/>
          <w:color w:val="auto"/>
          <w:sz w:val="18"/>
          <w:szCs w:val="18"/>
        </w:rPr>
        <w:t>порядком представления в Банк подтверждающих документов.</w:t>
      </w:r>
    </w:p>
    <w:p w:rsidR="00F735D9" w:rsidRPr="00734BCE" w:rsidRDefault="00F735D9" w:rsidP="00F735D9">
      <w:pPr>
        <w:spacing w:before="60"/>
        <w:jc w:val="both"/>
        <w:rPr>
          <w:rFonts w:ascii="Verdana" w:hAnsi="Verdana"/>
          <w:color w:val="auto"/>
          <w:sz w:val="18"/>
          <w:szCs w:val="18"/>
        </w:rPr>
      </w:pPr>
      <w:r w:rsidRPr="00734BCE">
        <w:rPr>
          <w:rFonts w:ascii="Verdana" w:hAnsi="Verdana"/>
          <w:color w:val="auto"/>
          <w:sz w:val="18"/>
          <w:szCs w:val="18"/>
        </w:rPr>
        <w:t xml:space="preserve">**** Одновременно с Заявлением о снятии с учета контракта (кредитного договора) по основанию, указанному в </w:t>
      </w:r>
      <w:hyperlink w:anchor="P182" w:history="1">
        <w:r w:rsidRPr="00734BCE">
          <w:rPr>
            <w:rStyle w:val="a3"/>
            <w:rFonts w:ascii="Verdana" w:hAnsi="Verdana"/>
            <w:color w:val="auto"/>
            <w:sz w:val="18"/>
            <w:szCs w:val="18"/>
          </w:rPr>
          <w:t xml:space="preserve">подпункте 6.1.6 </w:t>
        </w:r>
      </w:hyperlink>
      <w:r w:rsidRPr="003A1707">
        <w:rPr>
          <w:rFonts w:ascii="Verdana" w:hAnsi="Verdana"/>
          <w:color w:val="auto"/>
          <w:sz w:val="18"/>
          <w:szCs w:val="18"/>
        </w:rPr>
        <w:t>Инструкции Банка России №181-И</w:t>
      </w:r>
      <w:r w:rsidRPr="00F30551">
        <w:rPr>
          <w:rFonts w:ascii="Verdana" w:hAnsi="Verdana"/>
          <w:color w:val="auto"/>
          <w:sz w:val="18"/>
          <w:szCs w:val="18"/>
        </w:rPr>
        <w:t xml:space="preserve">, резидент должен представить в </w:t>
      </w:r>
      <w:r w:rsidRPr="003F0E8B">
        <w:rPr>
          <w:rFonts w:ascii="Verdana" w:hAnsi="Verdana"/>
          <w:color w:val="auto"/>
          <w:sz w:val="18"/>
          <w:szCs w:val="18"/>
        </w:rPr>
        <w:t>Банк документы, свидетельствующие об отсутствии (прекращении) оснований, требующих принятия на учет контракта (кредитного договора), за исключением случаев, когда</w:t>
      </w:r>
      <w:r w:rsidRPr="00734BCE">
        <w:rPr>
          <w:rFonts w:ascii="Verdana" w:hAnsi="Verdana"/>
          <w:color w:val="auto"/>
          <w:sz w:val="18"/>
          <w:szCs w:val="18"/>
        </w:rPr>
        <w:t xml:space="preserve"> в соответствии с изменениями, внесенными в Инструкцию Банка России №181-И, изменяются основания, требующие принятия на учет контракта (кредитного договора).</w:t>
      </w:r>
    </w:p>
    <w:p w:rsidR="005642C8" w:rsidRDefault="005642C8" w:rsidP="00F735D9"/>
    <w:sectPr w:rsidR="005642C8" w:rsidSect="00F735D9">
      <w:headerReference w:type="first" r:id="rId7"/>
      <w:pgSz w:w="11906" w:h="16838"/>
      <w:pgMar w:top="851" w:right="850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35D9" w:rsidRDefault="00F735D9" w:rsidP="00F735D9">
      <w:r>
        <w:separator/>
      </w:r>
    </w:p>
  </w:endnote>
  <w:endnote w:type="continuationSeparator" w:id="0">
    <w:p w:rsidR="00F735D9" w:rsidRDefault="00F735D9" w:rsidP="00F73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35D9" w:rsidRDefault="00F735D9" w:rsidP="00F735D9">
      <w:r>
        <w:separator/>
      </w:r>
    </w:p>
  </w:footnote>
  <w:footnote w:type="continuationSeparator" w:id="0">
    <w:p w:rsidR="00F735D9" w:rsidRDefault="00F735D9" w:rsidP="00F73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5D9" w:rsidRDefault="00F735D9">
    <w:pPr>
      <w:pStyle w:val="a4"/>
    </w:pPr>
    <w:r>
      <w:rPr>
        <w:noProof/>
      </w:rPr>
      <w:drawing>
        <wp:inline distT="0" distB="0" distL="0" distR="0" wp14:anchorId="52C8FD27" wp14:editId="5F9BADB6">
          <wp:extent cx="6120765" cy="603250"/>
          <wp:effectExtent l="0" t="0" r="0" b="635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D9"/>
    <w:rsid w:val="005642C8"/>
    <w:rsid w:val="00F7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F73CC2-E9E7-4BB0-9FA4-F917CE7B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F735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F735D9"/>
    <w:pPr>
      <w:keepNext/>
      <w:keepLines/>
      <w:widowControl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35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3">
    <w:name w:val="Hyperlink"/>
    <w:basedOn w:val="a0"/>
    <w:uiPriority w:val="99"/>
    <w:rsid w:val="00F735D9"/>
    <w:rPr>
      <w:color w:val="0066CC"/>
      <w:u w:val="single"/>
    </w:rPr>
  </w:style>
  <w:style w:type="paragraph" w:styleId="a4">
    <w:name w:val="header"/>
    <w:basedOn w:val="a"/>
    <w:link w:val="a5"/>
    <w:uiPriority w:val="99"/>
    <w:unhideWhenUsed/>
    <w:rsid w:val="00F735D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735D9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735D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735D9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1ABE1-F266-436B-A01F-E50B240E8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Зятина Светлана Александровна</dc:creator>
  <cp:keywords/>
  <dc:description/>
  <cp:lastModifiedBy>Зятина Светлана Александровна</cp:lastModifiedBy>
  <cp:revision>1</cp:revision>
  <dcterms:created xsi:type="dcterms:W3CDTF">2026-02-02T11:13:00Z</dcterms:created>
  <dcterms:modified xsi:type="dcterms:W3CDTF">2026-02-02T11:24:00Z</dcterms:modified>
</cp:coreProperties>
</file>